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>
          <w:sz w:val="40"/>
          <w:szCs w:val="40"/>
        </w:rPr>
      </w:pPr>
      <w:r>
        <w:rPr>
          <w:sz w:val="40"/>
          <w:szCs w:val="40"/>
        </w:rPr>
        <w:t xml:space="preserve">De adventu </w:t>
      </w:r>
    </w:p>
    <w:p>
      <w:pPr>
        <w:pStyle w:val="Normal"/>
        <w:bidi w:val="0"/>
        <w:jc w:val="left"/>
        <w:rPr/>
      </w:pPr>
      <w:r>
        <w:rPr/>
        <w:t>(Taťá</w:t>
      </w:r>
      <w:r>
        <w:rPr/>
        <w:t>n</w:t>
      </w:r>
      <w:r>
        <w:rPr/>
        <w:t>a scripsit, Martin correxit.)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  <w:t xml:space="preserve">Nunc tempus mensis Decembris gelidum est, lux tenebrosa et exigua est.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Noctes longae sunt, bruma iam adest. Sol paulum lucet.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Caelum saepe nubibus obductum est.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Aliquando plumeae crustulae de caelo in terram advolant.</w:t>
      </w:r>
      <w:r>
        <w:rPr>
          <w:vertAlign w:val="superscript"/>
        </w:rPr>
        <w:t>1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Tempus hibernum hic est.</w:t>
      </w:r>
      <w:r>
        <w:rPr>
          <w:vertAlign w:val="superscript"/>
        </w:rPr>
        <w:t>2</w:t>
      </w:r>
      <w:r>
        <w:rPr/>
        <w:t xml:space="preserve"> (Etiam bruma appropinquat.</w:t>
      </w:r>
      <w:r>
        <w:rPr>
          <w:vertAlign w:val="superscript"/>
        </w:rPr>
        <w:t>3</w:t>
      </w:r>
      <w:r>
        <w:rPr/>
        <w:t>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Altaria in templis floribus non ornantur, „Gloria“ ad missam non cantatur.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Tantum candelae in crepusculo templorum lucem emittunt.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Hoc desiderat anima mea. (Tempore adventus Domini in crepusculo et quieto templorum libenter sedere soleo et anima mea ad Dominum orare desiderat.</w:t>
      </w:r>
      <w:r>
        <w:rPr>
          <w:vertAlign w:val="superscript"/>
        </w:rPr>
        <w:t>4</w:t>
      </w:r>
      <w:r>
        <w:rPr/>
        <w:t xml:space="preserve">)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Exspectamus Adventum Domini Nostri Iesu Christi.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Glossae: </w:t>
      </w:r>
      <w:r>
        <w:rPr>
          <w:i/>
          <w:iCs/>
        </w:rPr>
        <w:t>lūx, lūcis, f.</w:t>
      </w:r>
      <w:r>
        <w:rPr/>
        <w:t xml:space="preserve"> - denní světlo; </w:t>
      </w:r>
      <w:r>
        <w:rPr>
          <w:i/>
          <w:iCs/>
        </w:rPr>
        <w:t>brūma, ae, f</w:t>
      </w:r>
      <w:r>
        <w:rPr/>
        <w:t xml:space="preserve">. - zimní slunovrat, doba nejkratších dní, nejkratší zimní den; </w:t>
      </w:r>
      <w:r>
        <w:rPr>
          <w:i/>
          <w:iCs/>
        </w:rPr>
        <w:t>lūceō, ēre</w:t>
      </w:r>
      <w:r>
        <w:rPr/>
        <w:t xml:space="preserve"> – svítit; altāre, is, n. - oltář; Glōria, ae, f. - „Sláva“, jeden z hlavních mešních zpěvů, při zvláštních příležitostech a v určitých obdobích se vynechává; </w:t>
      </w:r>
      <w:r>
        <w:rPr>
          <w:i/>
          <w:iCs/>
        </w:rPr>
        <w:t>crepusculum, ī, n</w:t>
      </w:r>
      <w:r>
        <w:rPr/>
        <w:t xml:space="preserve">. - přítmí, šero; </w:t>
      </w:r>
      <w:r>
        <w:rPr>
          <w:i/>
          <w:iCs/>
        </w:rPr>
        <w:t>lūcem ēmittere</w:t>
      </w:r>
      <w:r>
        <w:rPr/>
        <w:t xml:space="preserve"> – svítit, vydávat světlo; </w:t>
      </w:r>
      <w:r>
        <w:rPr>
          <w:i/>
          <w:iCs/>
        </w:rPr>
        <w:t>hoc</w:t>
      </w:r>
      <w:r>
        <w:rPr/>
        <w:t xml:space="preserve"> = toto (zájmeno ukazovací, zde v ak. sg.); tempore adventūs Dominī (abl. časový) – v čase adventu (příchodu Pána); </w:t>
      </w:r>
      <w:r>
        <w:rPr>
          <w:i/>
          <w:iCs/>
        </w:rPr>
        <w:t>sedēre soleō</w:t>
      </w:r>
      <w:r>
        <w:rPr/>
        <w:t xml:space="preserve"> – sedávám (mám ve zvyku sedět); </w:t>
      </w:r>
      <w:r>
        <w:rPr>
          <w:i/>
          <w:iCs/>
        </w:rPr>
        <w:t>Iēsūs, ū, m</w:t>
      </w:r>
      <w:r>
        <w:rPr/>
        <w:t xml:space="preserve">. (výjimka, podle řečtiny) – Ježíš;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vertAlign w:val="superscript"/>
        </w:rPr>
        <w:t>1</w:t>
      </w:r>
      <w:r>
        <w:rPr/>
        <w:t>) Formulace přidána podle textu De vulpe (2. část). Příklad, jak můžete využívat texty dříve přečtené.</w:t>
      </w:r>
    </w:p>
    <w:p>
      <w:pPr>
        <w:pStyle w:val="Normal"/>
        <w:bidi w:val="0"/>
        <w:jc w:val="left"/>
        <w:rPr/>
      </w:pPr>
      <w:r>
        <w:rPr>
          <w:vertAlign w:val="superscript"/>
        </w:rPr>
        <w:t>2</w:t>
      </w:r>
      <w:r>
        <w:rPr/>
        <w:t>) Nejsem si jistý, zda autorka nechtěla mluvit spíše o něčem jako o „černých hodinkách“, což by bylo latinsky „</w:t>
      </w:r>
      <w:r>
        <w:rPr>
          <w:i/>
          <w:iCs/>
        </w:rPr>
        <w:t>lūcubrātiō, ōnis, f</w:t>
      </w:r>
      <w:r>
        <w:rPr/>
        <w:t xml:space="preserve">“. S adjektivy 3. deklinace (brūmālis, e) ještě neumíme pracovat. </w:t>
      </w:r>
    </w:p>
    <w:p>
      <w:pPr>
        <w:pStyle w:val="Normal"/>
        <w:bidi w:val="0"/>
        <w:jc w:val="left"/>
        <w:rPr/>
      </w:pPr>
      <w:r>
        <w:rPr>
          <w:vertAlign w:val="superscript"/>
        </w:rPr>
        <w:t>3</w:t>
      </w:r>
      <w:r>
        <w:rPr/>
        <w:t xml:space="preserve">) Opakující se skutečnost, doporučuji vypustit. Toto zdvojení nebylo určitě úmyslem autorky, ale vzniklo tím, že latinské slovo „bruma“ či „brumalis“ má nejen význam „zima, zimní“, ale také označuje „zimní slunovrat“ a „nejkratší den v roce“. Věty v úvodu se fakticky už o obojím zmiňují. </w:t>
      </w:r>
    </w:p>
    <w:p>
      <w:pPr>
        <w:pStyle w:val="Normal"/>
        <w:bidi w:val="0"/>
        <w:jc w:val="left"/>
        <w:rPr/>
      </w:pPr>
      <w:r>
        <w:rPr>
          <w:vertAlign w:val="superscript"/>
        </w:rPr>
        <w:t>4</w:t>
      </w:r>
      <w:r>
        <w:rPr/>
        <w:t>) Větu jsem přidal, protože myslím, že tohle by asi autorka ráda řekla.</w:t>
      </w:r>
      <w:r>
        <w:br w:type="page"/>
      </w:r>
    </w:p>
    <w:p>
      <w:pPr>
        <w:pStyle w:val="Nzev"/>
        <w:rPr>
          <w:sz w:val="40"/>
          <w:szCs w:val="40"/>
        </w:rPr>
      </w:pPr>
      <w:r>
        <w:rPr>
          <w:sz w:val="40"/>
          <w:szCs w:val="40"/>
        </w:rPr>
        <w:t>De festo Nativitatis Christi</w:t>
      </w:r>
    </w:p>
    <w:p>
      <w:pPr>
        <w:pStyle w:val="Normal"/>
        <w:bidi w:val="0"/>
        <w:jc w:val="left"/>
        <w:rPr/>
      </w:pPr>
      <w:r>
        <w:rPr/>
        <w:t>(Taťá</w:t>
      </w:r>
      <w:r>
        <w:rPr/>
        <w:t>n</w:t>
      </w:r>
      <w:r>
        <w:rPr/>
        <w:t>a scripsit, Martin correxit.)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Tempus adventus cum pulchris carminibus, cum quieto et silentio in templis, tantum luce candelarum completis, ad finem adducitur.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Nunc festum Nativitatis Christi prope adest.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Sol magis lucet, luces prolongantur.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Pueri laeti sunt, nam ferias natalicias habent, gaudent muneribus sub arbore natalicia.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Homines sibi vota natalicia mittunt: „Felicissima Natalicia“.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In casis hominum arbor ornata et Betlehem est.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In templis iterum flores apparent, fideles Gloria et carmina natalicia cantant.</w:t>
      </w:r>
      <w:r>
        <w:rPr>
          <w:vertAlign w:val="superscript"/>
        </w:rPr>
        <w:t>1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Carmina missae mediae noctis in templis resonant.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Venite, adoremus Dominum!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Glossae: </w:t>
      </w:r>
      <w:r>
        <w:rPr>
          <w:i/>
          <w:iCs/>
        </w:rPr>
        <w:t>lūce complētus</w:t>
      </w:r>
      <w:r>
        <w:rPr/>
        <w:t xml:space="preserve"> – naplněný světlem či svitem; </w:t>
      </w:r>
      <w:r>
        <w:rPr>
          <w:i/>
          <w:iCs/>
        </w:rPr>
        <w:t>ad fīnem addūcere (3)</w:t>
      </w:r>
      <w:r>
        <w:rPr/>
        <w:t xml:space="preserve"> – končit, dostat se ke konci; </w:t>
      </w:r>
      <w:r>
        <w:rPr>
          <w:i/>
          <w:iCs/>
        </w:rPr>
        <w:t>prope adesse</w:t>
      </w:r>
      <w:r>
        <w:rPr/>
        <w:t xml:space="preserve"> – nastávat; </w:t>
      </w:r>
      <w:r>
        <w:rPr>
          <w:i/>
          <w:iCs/>
        </w:rPr>
        <w:t xml:space="preserve">nātālīcius, a, </w:t>
      </w:r>
      <w:r>
        <w:rPr>
          <w:i w:val="false"/>
          <w:iCs w:val="false"/>
        </w:rPr>
        <w:t>um – narozeninový, vánoční; fēriae</w:t>
      </w:r>
      <w:r>
        <w:rPr>
          <w:i/>
          <w:iCs/>
        </w:rPr>
        <w:t xml:space="preserve"> nātālīciae</w:t>
      </w:r>
      <w:r>
        <w:rPr/>
        <w:t xml:space="preserve"> – vánoční prázdniny; </w:t>
      </w:r>
      <w:r>
        <w:rPr>
          <w:i/>
          <w:iCs/>
        </w:rPr>
        <w:t>gaudēre (2)</w:t>
      </w:r>
      <w:r>
        <w:rPr/>
        <w:t xml:space="preserve"> – radovat se (z čeho? +ABL.); </w:t>
      </w:r>
      <w:r>
        <w:rPr>
          <w:i/>
          <w:iCs/>
        </w:rPr>
        <w:t>arbor nātālīcia</w:t>
      </w:r>
      <w:r>
        <w:rPr>
          <w:i w:val="false"/>
          <w:iCs w:val="false"/>
        </w:rPr>
        <w:t xml:space="preserve"> – vánoční stromek; </w:t>
      </w:r>
      <w:r>
        <w:rPr>
          <w:i/>
          <w:iCs/>
        </w:rPr>
        <w:t>sibi mittere (3)</w:t>
      </w:r>
      <w:r>
        <w:rPr>
          <w:i w:val="false"/>
          <w:iCs w:val="false"/>
        </w:rPr>
        <w:t xml:space="preserve"> – posílat si; </w:t>
      </w:r>
      <w:r>
        <w:rPr>
          <w:i/>
          <w:iCs/>
        </w:rPr>
        <w:t>fēlīcissimus, a, um</w:t>
      </w:r>
      <w:r>
        <w:rPr>
          <w:i w:val="false"/>
          <w:iCs w:val="false"/>
        </w:rPr>
        <w:t xml:space="preserve"> – velmi šťastný (superlativ); </w:t>
      </w:r>
      <w:r>
        <w:rPr>
          <w:i/>
          <w:iCs/>
        </w:rPr>
        <w:t>Nātālīcia, ium, n.</w:t>
      </w:r>
      <w:r>
        <w:rPr>
          <w:i w:val="false"/>
          <w:iCs w:val="false"/>
        </w:rPr>
        <w:t xml:space="preserve"> - Vánoce; </w:t>
      </w:r>
      <w:r>
        <w:rPr>
          <w:i/>
          <w:iCs/>
        </w:rPr>
        <w:t>fidēlis, is, c</w:t>
      </w:r>
      <w:r>
        <w:rPr>
          <w:i w:val="false"/>
          <w:iCs w:val="false"/>
        </w:rPr>
        <w:t xml:space="preserve">. - věřící; </w:t>
      </w:r>
      <w:r>
        <w:rPr>
          <w:i/>
          <w:iCs/>
        </w:rPr>
        <w:t>missa</w:t>
      </w:r>
      <w:r>
        <w:rPr>
          <w:i/>
          <w:iCs/>
          <w:vertAlign w:val="superscript"/>
        </w:rPr>
        <w:t xml:space="preserve"> ae, f</w:t>
      </w:r>
      <w:r>
        <w:rPr>
          <w:i/>
          <w:iCs/>
        </w:rPr>
        <w:t xml:space="preserve"> mediae noctis</w:t>
      </w:r>
      <w:r>
        <w:rPr>
          <w:i w:val="false"/>
          <w:iCs w:val="false"/>
        </w:rPr>
        <w:t xml:space="preserve"> – půlnoční mše; </w:t>
      </w:r>
      <w:r>
        <w:rPr>
          <w:i/>
          <w:iCs/>
        </w:rPr>
        <w:t>vēnīte!</w:t>
      </w:r>
      <w:r>
        <w:rPr>
          <w:i w:val="false"/>
          <w:iCs w:val="false"/>
        </w:rPr>
        <w:t xml:space="preserve"> (imperativ 2. pl.) - pojďte, přicházejte; </w:t>
      </w:r>
      <w:r>
        <w:rPr>
          <w:i/>
          <w:iCs/>
        </w:rPr>
        <w:t>adorēmus</w:t>
      </w:r>
      <w:r>
        <w:rPr>
          <w:i w:val="false"/>
          <w:iCs w:val="false"/>
        </w:rPr>
        <w:t xml:space="preserve"> (1. pl. konjunktivu, préz. akt.) - klaňme se; 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1) Prohozeno pořadí vět, kvůli stylistice.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Noto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LibreOffice/7.4.2.3$Linux_X86_64 LibreOffice_project/40$Build-3</Application>
  <AppVersion>15.0000</AppVersion>
  <Pages>2</Pages>
  <Words>461</Words>
  <Characters>2657</Characters>
  <CharactersWithSpaces>3127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2022-12-21T14:16:23Z</dcterms:created>
  <dc:creator/>
  <dc:description/>
  <dc:language>cs-CZ</dc:language>
  <cp:lastModifiedBy/>
  <dcterms:modified xsi:type="dcterms:W3CDTF">2022-12-21T15:32:55Z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